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Делопроизводство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любой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серьезной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компании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юридического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физического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лица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нуждается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доказательствах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подлинности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документов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придания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юридической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силы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Печати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решают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эту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проблему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Печать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удостоверяет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права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лиц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занимающих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определенные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должности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подтверждает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законность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фактов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использования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материальных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ценностей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оборота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денежных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средств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Штамп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rtl w:val="0"/>
        </w:rPr>
        <w:t xml:space="preserve">элемент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бумажного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документооборота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заменяющий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рукописные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часто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повторяющиеся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записи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Виды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штампов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зависимости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нанесенных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данных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различают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угловые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адресные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регистрационные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регламентирующие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право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доступа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тем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иным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документам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содержащие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реквизиты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предприятия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маркировочные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внутренних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потребностей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компании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Применение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угловых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rtl w:val="0"/>
        </w:rPr>
        <w:t xml:space="preserve">адресных</w:t>
      </w:r>
      <w:r w:rsidDel="00000000" w:rsidR="00000000" w:rsidRPr="00000000">
        <w:rPr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  <w:t xml:space="preserve">клише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обосновано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отсутствии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компании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бланков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изготовленных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типографским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способом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Такой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прием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придает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официальность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справкам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деловой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переписке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Он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должен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соответствовать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официальным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требованиям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закрепленным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законодательстве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Регистрационными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штампами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отмечается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факт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принятия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входящих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документов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проставлением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даты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начала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срока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рассмотрения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что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накладывает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предприятие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определенную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ответственность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Штампами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ограничением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прав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доступа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маркируют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деловые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бумаги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содержащие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конфиденциальную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информацию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коммерческую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тайну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Форма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размеры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инструментов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маркировки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никак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регламентируются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Они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содержат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информацию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необходимую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фирме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зависимости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сферы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применения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rtl w:val="0"/>
        </w:rPr>
        <w:t xml:space="preserve">упаковка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внутренняя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документация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маркировка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продукции</w:t>
      </w:r>
      <w:r w:rsidDel="00000000" w:rsidR="00000000" w:rsidRPr="00000000">
        <w:rPr>
          <w:highlight w:val="white"/>
          <w:rtl w:val="0"/>
        </w:rPr>
        <w:t xml:space="preserve">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Заказ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штампа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того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чтобы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заказать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предприятия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нужно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лишь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обратиться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надежному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производителю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который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точно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кратчайшие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сроки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изготовит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необходимый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образец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Штампы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любой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формы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rtl w:val="0"/>
        </w:rPr>
        <w:t xml:space="preserve">прямоугольные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квадратные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овальные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треугольные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Монохромные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многоцветные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содержащие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орнамент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сложные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графические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элементы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Для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защиты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подделок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штампов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можно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использовать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скрытый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текст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ультрафиолетовые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чернила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продумать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незаметные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непосвященному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дефекты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Индивидуальный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подход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дизайну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цвету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поможет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сделать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вашу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фирму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узнаваемой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ваши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документы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всегда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будет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легко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найти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среди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кипы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подобных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накладных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Все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штампы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комплектуются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ручными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rtl w:val="0"/>
        </w:rPr>
        <w:t xml:space="preserve">из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дерева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металла</w:t>
      </w:r>
      <w:r w:rsidDel="00000000" w:rsidR="00000000" w:rsidRPr="00000000">
        <w:rPr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автоматическими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оснастками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Если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штамп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утерян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или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исчерпал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свой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ресурс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его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можно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восстановить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по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четкому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оттиску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